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40" w:rsidRPr="00671F0E" w:rsidRDefault="000B2340" w:rsidP="000B2340">
      <w:pPr>
        <w:adjustRightInd w:val="0"/>
        <w:snapToGrid w:val="0"/>
        <w:spacing w:before="120" w:after="120" w:line="360" w:lineRule="auto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 w:rsidRPr="00671F0E">
        <w:rPr>
          <w:rFonts w:ascii="仿宋" w:eastAsia="仿宋" w:hAnsi="仿宋" w:hint="eastAsia"/>
          <w:b/>
          <w:bCs/>
          <w:sz w:val="32"/>
          <w:szCs w:val="32"/>
        </w:rPr>
        <w:t>附件：</w:t>
      </w:r>
      <w:r w:rsidRPr="00671F0E">
        <w:rPr>
          <w:rFonts w:ascii="仿宋" w:eastAsia="仿宋" w:hAnsi="仿宋" w:hint="eastAsia"/>
          <w:b/>
          <w:sz w:val="32"/>
          <w:szCs w:val="32"/>
        </w:rPr>
        <w:t>债权资产明细表</w:t>
      </w:r>
    </w:p>
    <w:p w:rsidR="000B2340" w:rsidRDefault="000B2340" w:rsidP="000B2340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  <w:r>
        <w:rPr>
          <w:rFonts w:ascii="仿宋_GB2312" w:eastAsia="仿宋_GB2312" w:hAnsi="微软雅黑" w:cs="宋体" w:hint="eastAsia"/>
          <w:sz w:val="24"/>
        </w:rPr>
        <w:t>单位：元  人民币</w:t>
      </w:r>
    </w:p>
    <w:tbl>
      <w:tblPr>
        <w:tblW w:w="16154" w:type="dxa"/>
        <w:jc w:val="center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1213"/>
        <w:gridCol w:w="1843"/>
        <w:gridCol w:w="1779"/>
        <w:gridCol w:w="1760"/>
        <w:gridCol w:w="1760"/>
        <w:gridCol w:w="2669"/>
        <w:gridCol w:w="4081"/>
        <w:gridCol w:w="624"/>
      </w:tblGrid>
      <w:tr w:rsidR="000B2340" w:rsidRPr="00E32AED" w:rsidTr="007F32FF">
        <w:trPr>
          <w:jc w:val="center"/>
        </w:trPr>
        <w:tc>
          <w:tcPr>
            <w:tcW w:w="425" w:type="dxa"/>
            <w:shd w:val="clear" w:color="auto" w:fill="92CDDC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</w:pPr>
            <w:r w:rsidRPr="00E32AED"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  <w:t>序号</w:t>
            </w:r>
          </w:p>
        </w:tc>
        <w:tc>
          <w:tcPr>
            <w:tcW w:w="1213" w:type="dxa"/>
            <w:shd w:val="clear" w:color="auto" w:fill="92CDDC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</w:pPr>
            <w:r w:rsidRPr="00E32AED"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  <w:t>项目名称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</w:pPr>
            <w:r w:rsidRPr="00E32AED"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  <w:t>本金余额</w:t>
            </w:r>
          </w:p>
        </w:tc>
        <w:tc>
          <w:tcPr>
            <w:tcW w:w="1779" w:type="dxa"/>
            <w:shd w:val="clear" w:color="auto" w:fill="92CDDC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</w:pPr>
            <w:r w:rsidRPr="00E32AED"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  <w:t>利息余额</w:t>
            </w:r>
          </w:p>
        </w:tc>
        <w:tc>
          <w:tcPr>
            <w:tcW w:w="1760" w:type="dxa"/>
            <w:shd w:val="clear" w:color="auto" w:fill="92CDDC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  <w:t>垫付费用</w:t>
            </w:r>
          </w:p>
        </w:tc>
        <w:tc>
          <w:tcPr>
            <w:tcW w:w="1760" w:type="dxa"/>
            <w:shd w:val="clear" w:color="auto" w:fill="92CDDC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</w:pPr>
            <w:r w:rsidRPr="00E32AED"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  <w:t>合计</w:t>
            </w:r>
          </w:p>
        </w:tc>
        <w:tc>
          <w:tcPr>
            <w:tcW w:w="2669" w:type="dxa"/>
            <w:shd w:val="clear" w:color="auto" w:fill="92CDDC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2"/>
                <w:szCs w:val="22"/>
                <w:lang w:val="zh-CN"/>
              </w:rPr>
            </w:pPr>
            <w:r w:rsidRPr="008A7FC5">
              <w:rPr>
                <w:rFonts w:ascii="仿宋" w:eastAsia="仿宋" w:hAnsi="仿宋" w:cs="仿宋_GB2312" w:hint="eastAsia"/>
                <w:b/>
                <w:sz w:val="22"/>
                <w:szCs w:val="22"/>
                <w:lang w:val="zh-CN"/>
              </w:rPr>
              <w:t>担保人情况</w:t>
            </w:r>
          </w:p>
        </w:tc>
        <w:tc>
          <w:tcPr>
            <w:tcW w:w="4081" w:type="dxa"/>
            <w:shd w:val="clear" w:color="auto" w:fill="92CDDC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2"/>
                <w:szCs w:val="22"/>
                <w:lang w:val="zh-CN"/>
              </w:rPr>
            </w:pPr>
            <w:r w:rsidRPr="008A7FC5">
              <w:rPr>
                <w:rFonts w:ascii="仿宋" w:eastAsia="仿宋" w:hAnsi="仿宋" w:cs="仿宋_GB2312" w:hint="eastAsia"/>
                <w:b/>
                <w:sz w:val="22"/>
                <w:szCs w:val="22"/>
                <w:lang w:val="zh-CN"/>
              </w:rPr>
              <w:t>抵质押物情况</w:t>
            </w:r>
          </w:p>
        </w:tc>
        <w:tc>
          <w:tcPr>
            <w:tcW w:w="624" w:type="dxa"/>
            <w:shd w:val="clear" w:color="auto" w:fill="92CDDC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</w:pPr>
            <w:r w:rsidRPr="00E32AED">
              <w:rPr>
                <w:rFonts w:ascii="仿宋" w:eastAsia="仿宋" w:hAnsi="仿宋" w:cs="仿宋_GB2312" w:hint="eastAsia"/>
                <w:b/>
                <w:sz w:val="20"/>
                <w:szCs w:val="21"/>
                <w:lang w:val="zh-CN"/>
              </w:rPr>
              <w:t>诉讼/执行情况</w:t>
            </w:r>
          </w:p>
        </w:tc>
      </w:tr>
      <w:tr w:rsidR="000B2340" w:rsidRPr="00E32AED" w:rsidTr="007F32FF">
        <w:trPr>
          <w:trHeight w:val="1020"/>
          <w:jc w:val="center"/>
        </w:trPr>
        <w:tc>
          <w:tcPr>
            <w:tcW w:w="425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</w:pPr>
            <w:r w:rsidRPr="00E32AED"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  <w:t>1</w:t>
            </w:r>
          </w:p>
        </w:tc>
        <w:tc>
          <w:tcPr>
            <w:tcW w:w="1213" w:type="dxa"/>
            <w:vAlign w:val="center"/>
          </w:tcPr>
          <w:p w:rsidR="000B2340" w:rsidRPr="00E32AED" w:rsidRDefault="000B2340" w:rsidP="007F32F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1"/>
              </w:rPr>
            </w:pPr>
            <w:r w:rsidRPr="00E32AED">
              <w:rPr>
                <w:rFonts w:ascii="仿宋" w:eastAsia="仿宋" w:hAnsi="仿宋" w:cs="宋体" w:hint="eastAsia"/>
                <w:kern w:val="0"/>
                <w:sz w:val="20"/>
                <w:szCs w:val="21"/>
              </w:rPr>
              <w:t>大连顺浩置业有限公司</w:t>
            </w:r>
          </w:p>
        </w:tc>
        <w:tc>
          <w:tcPr>
            <w:tcW w:w="1843" w:type="dxa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</w:rPr>
            </w:pPr>
            <w:r w:rsidRPr="008A7FC5">
              <w:rPr>
                <w:rFonts w:ascii="仿宋" w:eastAsia="仿宋" w:hAnsi="仿宋" w:cs="仿宋_GB2312"/>
                <w:sz w:val="20"/>
              </w:rPr>
              <w:t>79,666,643.56</w:t>
            </w:r>
          </w:p>
        </w:tc>
        <w:tc>
          <w:tcPr>
            <w:tcW w:w="1779" w:type="dxa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</w:rPr>
            </w:pPr>
            <w:r w:rsidRPr="008A7FC5">
              <w:rPr>
                <w:rFonts w:ascii="仿宋" w:eastAsia="仿宋" w:hAnsi="仿宋" w:cs="仿宋_GB2312"/>
                <w:sz w:val="20"/>
              </w:rPr>
              <w:t>39,310,814.47</w:t>
            </w:r>
          </w:p>
        </w:tc>
        <w:tc>
          <w:tcPr>
            <w:tcW w:w="1760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hint="eastAsia"/>
                <w:color w:val="000000"/>
                <w:sz w:val="20"/>
              </w:rPr>
            </w:pPr>
            <w:r w:rsidRPr="008A7FC5">
              <w:rPr>
                <w:rFonts w:ascii="仿宋" w:eastAsia="仿宋" w:hAnsi="仿宋" w:hint="eastAsia"/>
                <w:color w:val="000000"/>
                <w:sz w:val="20"/>
              </w:rPr>
              <w:t>0.00</w:t>
            </w:r>
          </w:p>
        </w:tc>
        <w:tc>
          <w:tcPr>
            <w:tcW w:w="1760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8A7FC5">
              <w:rPr>
                <w:rFonts w:ascii="仿宋" w:eastAsia="仿宋" w:hAnsi="仿宋" w:hint="eastAsia"/>
                <w:color w:val="000000"/>
                <w:sz w:val="20"/>
              </w:rPr>
              <w:t>118,977,458.03</w:t>
            </w:r>
          </w:p>
        </w:tc>
        <w:tc>
          <w:tcPr>
            <w:tcW w:w="2669" w:type="dxa"/>
          </w:tcPr>
          <w:p w:rsidR="000B2340" w:rsidRPr="008A7FC5" w:rsidRDefault="000B2340" w:rsidP="007F32FF">
            <w:pPr>
              <w:rPr>
                <w:rFonts w:ascii="仿宋" w:eastAsia="仿宋" w:hAnsi="仿宋" w:hint="eastAsia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保证人：创达地产、创和置地、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东润物资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、连隆物资、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泽琦贸易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、龙运东方、华强水产、忠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益塑筋、越泽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装饰、栾涛、王文玲</w:t>
            </w:r>
          </w:p>
          <w:p w:rsidR="000B2340" w:rsidRPr="008A7FC5" w:rsidRDefault="000B2340" w:rsidP="007F32FF">
            <w:pPr>
              <w:rPr>
                <w:rFonts w:ascii="仿宋" w:eastAsia="仿宋" w:hAnsi="仿宋" w:hint="eastAsia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抵押人：顺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浩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置业、龙运东方、华强水产</w:t>
            </w:r>
          </w:p>
          <w:p w:rsidR="000B2340" w:rsidRPr="008A7FC5" w:rsidRDefault="000B2340" w:rsidP="007F32FF">
            <w:pPr>
              <w:rPr>
                <w:rFonts w:ascii="仿宋" w:eastAsia="仿宋" w:hAnsi="仿宋" w:hint="eastAsia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质押人：栾捷</w:t>
            </w:r>
          </w:p>
        </w:tc>
        <w:tc>
          <w:tcPr>
            <w:tcW w:w="4081" w:type="dxa"/>
          </w:tcPr>
          <w:p w:rsidR="000B2340" w:rsidRPr="008A7FC5" w:rsidRDefault="000B2340" w:rsidP="007F32FF">
            <w:pPr>
              <w:rPr>
                <w:rFonts w:ascii="仿宋" w:eastAsia="仿宋" w:hAnsi="仿宋" w:hint="eastAsia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1.顺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浩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置业自有的大连经济技术开发区东北七街18号233套房产，面积总计23,117.94㎡，其中45套为第一顺位抵押，面积4,763.62平方米，188套为第二顺位抵押，面积18,354.32㎡。2.龙运东方所有的位于哈仙岛南部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海域海域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使用权，面积97.33公顷，第二顺位抵押。抵押物3.龙运东方所有的位于塞里岛北部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海域海域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使用权，面积35.73公顷，第二顺位抵押。4.华强水产所有的位于海洋岛南部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海域海域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使用权，面积341.93公顷。5.华强水产所有的位于獐子岛西南部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海域海域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使用权二宗，面积均为333.33公顷。6. 栾捷持有的顺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浩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置业200万股股权质押。</w:t>
            </w:r>
          </w:p>
        </w:tc>
        <w:tc>
          <w:tcPr>
            <w:tcW w:w="624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  <w:t>未诉</w:t>
            </w:r>
          </w:p>
        </w:tc>
      </w:tr>
      <w:tr w:rsidR="000B2340" w:rsidRPr="00E32AED" w:rsidTr="007F32FF">
        <w:trPr>
          <w:trHeight w:val="850"/>
          <w:jc w:val="center"/>
        </w:trPr>
        <w:tc>
          <w:tcPr>
            <w:tcW w:w="425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</w:pPr>
            <w:r w:rsidRPr="00E32AED"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  <w:t>2</w:t>
            </w:r>
          </w:p>
        </w:tc>
        <w:tc>
          <w:tcPr>
            <w:tcW w:w="1213" w:type="dxa"/>
            <w:vAlign w:val="center"/>
          </w:tcPr>
          <w:p w:rsidR="000B2340" w:rsidRPr="00E32AED" w:rsidRDefault="000B2340" w:rsidP="007F32F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1"/>
              </w:rPr>
            </w:pPr>
            <w:r w:rsidRPr="00E32AED">
              <w:rPr>
                <w:rFonts w:ascii="仿宋" w:eastAsia="仿宋" w:hAnsi="仿宋" w:cs="宋体" w:hint="eastAsia"/>
                <w:kern w:val="0"/>
                <w:sz w:val="20"/>
                <w:szCs w:val="21"/>
              </w:rPr>
              <w:t>大连东润物资回收有限公司</w:t>
            </w:r>
          </w:p>
        </w:tc>
        <w:tc>
          <w:tcPr>
            <w:tcW w:w="1843" w:type="dxa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</w:rPr>
            </w:pPr>
            <w:r w:rsidRPr="008A7FC5">
              <w:rPr>
                <w:rFonts w:ascii="仿宋" w:eastAsia="仿宋" w:hAnsi="仿宋" w:cs="仿宋_GB2312"/>
                <w:sz w:val="20"/>
              </w:rPr>
              <w:t>42,464,923.39</w:t>
            </w:r>
          </w:p>
        </w:tc>
        <w:tc>
          <w:tcPr>
            <w:tcW w:w="1779" w:type="dxa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</w:rPr>
            </w:pPr>
            <w:r w:rsidRPr="008A7FC5">
              <w:rPr>
                <w:rFonts w:ascii="仿宋" w:eastAsia="仿宋" w:hAnsi="仿宋" w:cs="仿宋_GB2312"/>
                <w:sz w:val="20"/>
              </w:rPr>
              <w:t>20,348,194.14</w:t>
            </w:r>
          </w:p>
        </w:tc>
        <w:tc>
          <w:tcPr>
            <w:tcW w:w="1760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8A7FC5">
              <w:rPr>
                <w:rFonts w:ascii="仿宋" w:eastAsia="仿宋" w:hAnsi="仿宋" w:hint="eastAsia"/>
                <w:color w:val="000000"/>
                <w:sz w:val="20"/>
              </w:rPr>
              <w:t>302,796.00</w:t>
            </w:r>
          </w:p>
        </w:tc>
        <w:tc>
          <w:tcPr>
            <w:tcW w:w="1760" w:type="dxa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  <w:lang w:val="zh-CN"/>
              </w:rPr>
            </w:pPr>
            <w:r w:rsidRPr="008A7FC5">
              <w:rPr>
                <w:rFonts w:ascii="仿宋" w:eastAsia="仿宋" w:hAnsi="仿宋" w:cs="仿宋_GB2312"/>
                <w:sz w:val="20"/>
                <w:lang w:val="zh-CN"/>
              </w:rPr>
              <w:t>63,115,913.53</w:t>
            </w:r>
          </w:p>
        </w:tc>
        <w:tc>
          <w:tcPr>
            <w:tcW w:w="2669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hint="eastAsia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保证人：创和置地、创达地产、王楠、栾涛、王文玲、佟瑞</w:t>
            </w:r>
          </w:p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抵押人：顺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浩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置业</w:t>
            </w:r>
          </w:p>
        </w:tc>
        <w:tc>
          <w:tcPr>
            <w:tcW w:w="4081" w:type="dxa"/>
            <w:vAlign w:val="center"/>
          </w:tcPr>
          <w:p w:rsidR="000B2340" w:rsidRPr="008A7FC5" w:rsidRDefault="000B2340" w:rsidP="007F32FF">
            <w:pPr>
              <w:rPr>
                <w:rFonts w:ascii="仿宋" w:eastAsia="仿宋" w:hAnsi="仿宋" w:cs="宋体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顺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浩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置业的大连经济技术开发区东北七街18号75套房产，面积6864.37平方米。</w:t>
            </w:r>
          </w:p>
        </w:tc>
        <w:tc>
          <w:tcPr>
            <w:tcW w:w="624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  <w:t>已诉、执行中</w:t>
            </w:r>
          </w:p>
        </w:tc>
      </w:tr>
      <w:tr w:rsidR="000B2340" w:rsidRPr="00E32AED" w:rsidTr="007F32FF">
        <w:trPr>
          <w:trHeight w:val="850"/>
          <w:jc w:val="center"/>
        </w:trPr>
        <w:tc>
          <w:tcPr>
            <w:tcW w:w="425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</w:pPr>
            <w:r w:rsidRPr="00E32AED"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  <w:t>3</w:t>
            </w:r>
          </w:p>
        </w:tc>
        <w:tc>
          <w:tcPr>
            <w:tcW w:w="1213" w:type="dxa"/>
            <w:vAlign w:val="center"/>
          </w:tcPr>
          <w:p w:rsidR="000B2340" w:rsidRPr="00E32AED" w:rsidRDefault="000B2340" w:rsidP="007F32F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1"/>
              </w:rPr>
            </w:pPr>
            <w:r w:rsidRPr="00E32AED">
              <w:rPr>
                <w:rFonts w:ascii="仿宋" w:eastAsia="仿宋" w:hAnsi="仿宋" w:cs="宋体" w:hint="eastAsia"/>
                <w:kern w:val="0"/>
                <w:sz w:val="20"/>
                <w:szCs w:val="21"/>
              </w:rPr>
              <w:t>大连连隆物资有限公司</w:t>
            </w:r>
          </w:p>
        </w:tc>
        <w:tc>
          <w:tcPr>
            <w:tcW w:w="1843" w:type="dxa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</w:rPr>
            </w:pPr>
            <w:r w:rsidRPr="008A7FC5">
              <w:rPr>
                <w:rFonts w:ascii="仿宋" w:eastAsia="仿宋" w:hAnsi="仿宋" w:cs="仿宋_GB2312"/>
                <w:sz w:val="20"/>
              </w:rPr>
              <w:t>42,550,587.04</w:t>
            </w:r>
          </w:p>
        </w:tc>
        <w:tc>
          <w:tcPr>
            <w:tcW w:w="1779" w:type="dxa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</w:rPr>
            </w:pPr>
            <w:r w:rsidRPr="008A7FC5">
              <w:rPr>
                <w:rFonts w:ascii="仿宋" w:eastAsia="仿宋" w:hAnsi="仿宋" w:cs="仿宋_GB2312"/>
                <w:sz w:val="20"/>
              </w:rPr>
              <w:t>20,264,051.97</w:t>
            </w:r>
          </w:p>
        </w:tc>
        <w:tc>
          <w:tcPr>
            <w:tcW w:w="1760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8A7FC5">
              <w:rPr>
                <w:rFonts w:ascii="仿宋" w:eastAsia="仿宋" w:hAnsi="仿宋" w:hint="eastAsia"/>
                <w:color w:val="000000"/>
                <w:sz w:val="20"/>
              </w:rPr>
              <w:t>307,213.00</w:t>
            </w:r>
          </w:p>
        </w:tc>
        <w:tc>
          <w:tcPr>
            <w:tcW w:w="1760" w:type="dxa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  <w:lang w:val="zh-CN"/>
              </w:rPr>
            </w:pPr>
            <w:r w:rsidRPr="008A7FC5">
              <w:rPr>
                <w:rFonts w:ascii="仿宋" w:eastAsia="仿宋" w:hAnsi="仿宋" w:cs="仿宋_GB2312"/>
                <w:sz w:val="20"/>
                <w:lang w:val="zh-CN"/>
              </w:rPr>
              <w:t>63,121,852.01</w:t>
            </w:r>
          </w:p>
        </w:tc>
        <w:tc>
          <w:tcPr>
            <w:tcW w:w="2669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hint="eastAsia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保证人：创和置地、创达地产、李凯、栾涛、王文玲、富帅</w:t>
            </w:r>
          </w:p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抵押人：顺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浩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置业</w:t>
            </w:r>
          </w:p>
        </w:tc>
        <w:tc>
          <w:tcPr>
            <w:tcW w:w="4081" w:type="dxa"/>
            <w:vAlign w:val="center"/>
          </w:tcPr>
          <w:p w:rsidR="000B2340" w:rsidRPr="008A7FC5" w:rsidRDefault="000B2340" w:rsidP="007F32FF">
            <w:pPr>
              <w:rPr>
                <w:rFonts w:ascii="仿宋" w:eastAsia="仿宋" w:hAnsi="仿宋" w:cs="宋体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顺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浩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置业的大连经济技术开发区东北七街18号52套房产，面积4905.34平方米。</w:t>
            </w:r>
          </w:p>
        </w:tc>
        <w:tc>
          <w:tcPr>
            <w:tcW w:w="624" w:type="dxa"/>
          </w:tcPr>
          <w:p w:rsidR="000B2340" w:rsidRDefault="000B2340" w:rsidP="007F32FF">
            <w:r w:rsidRPr="007811FE"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  <w:t>已诉、执行</w:t>
            </w:r>
            <w:r w:rsidRPr="007811FE"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  <w:lastRenderedPageBreak/>
              <w:t>中</w:t>
            </w:r>
          </w:p>
        </w:tc>
      </w:tr>
      <w:tr w:rsidR="000B2340" w:rsidRPr="00E32AED" w:rsidTr="007F32FF">
        <w:trPr>
          <w:trHeight w:val="850"/>
          <w:jc w:val="center"/>
        </w:trPr>
        <w:tc>
          <w:tcPr>
            <w:tcW w:w="425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</w:pPr>
            <w:r w:rsidRPr="00E32AED"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  <w:lastRenderedPageBreak/>
              <w:t>4</w:t>
            </w:r>
          </w:p>
        </w:tc>
        <w:tc>
          <w:tcPr>
            <w:tcW w:w="1213" w:type="dxa"/>
            <w:vAlign w:val="center"/>
          </w:tcPr>
          <w:p w:rsidR="000B2340" w:rsidRPr="00E32AED" w:rsidRDefault="000B2340" w:rsidP="007F32F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1"/>
              </w:rPr>
            </w:pPr>
            <w:r w:rsidRPr="00E32AED">
              <w:rPr>
                <w:rFonts w:ascii="仿宋" w:eastAsia="仿宋" w:hAnsi="仿宋" w:cs="宋体" w:hint="eastAsia"/>
                <w:kern w:val="0"/>
                <w:sz w:val="20"/>
                <w:szCs w:val="21"/>
              </w:rPr>
              <w:t>大连龙运东方海产品养殖有限公司</w:t>
            </w:r>
          </w:p>
        </w:tc>
        <w:tc>
          <w:tcPr>
            <w:tcW w:w="1843" w:type="dxa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</w:rPr>
            </w:pPr>
            <w:r w:rsidRPr="008A7FC5">
              <w:rPr>
                <w:rFonts w:ascii="仿宋" w:eastAsia="仿宋" w:hAnsi="仿宋" w:cs="仿宋_GB2312" w:hint="eastAsia"/>
                <w:sz w:val="20"/>
              </w:rPr>
              <w:t>0.00</w:t>
            </w:r>
          </w:p>
        </w:tc>
        <w:tc>
          <w:tcPr>
            <w:tcW w:w="1779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8A7FC5">
              <w:rPr>
                <w:rFonts w:ascii="仿宋" w:eastAsia="仿宋" w:hAnsi="仿宋" w:hint="eastAsia"/>
                <w:color w:val="000000"/>
                <w:sz w:val="20"/>
              </w:rPr>
              <w:t>838,870.42</w:t>
            </w:r>
          </w:p>
        </w:tc>
        <w:tc>
          <w:tcPr>
            <w:tcW w:w="1760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8A7FC5">
              <w:rPr>
                <w:rFonts w:ascii="仿宋" w:eastAsia="仿宋" w:hAnsi="仿宋" w:hint="eastAsia"/>
                <w:color w:val="000000"/>
                <w:sz w:val="20"/>
              </w:rPr>
              <w:t>6,845.00</w:t>
            </w:r>
          </w:p>
        </w:tc>
        <w:tc>
          <w:tcPr>
            <w:tcW w:w="1760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8A7FC5">
              <w:rPr>
                <w:rFonts w:ascii="仿宋" w:eastAsia="仿宋" w:hAnsi="仿宋" w:hint="eastAsia"/>
                <w:color w:val="000000"/>
                <w:sz w:val="20"/>
              </w:rPr>
              <w:t>845,715.42</w:t>
            </w:r>
          </w:p>
        </w:tc>
        <w:tc>
          <w:tcPr>
            <w:tcW w:w="2669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hint="eastAsia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保证人：顺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浩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置业、王旭东、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聂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来来、栾涛、王文玲</w:t>
            </w:r>
          </w:p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抵押人：龙运东方</w:t>
            </w:r>
          </w:p>
        </w:tc>
        <w:tc>
          <w:tcPr>
            <w:tcW w:w="4081" w:type="dxa"/>
            <w:vAlign w:val="center"/>
          </w:tcPr>
          <w:p w:rsidR="000B2340" w:rsidRPr="008A7FC5" w:rsidRDefault="000B2340" w:rsidP="007F32FF">
            <w:pPr>
              <w:rPr>
                <w:rFonts w:ascii="仿宋" w:eastAsia="仿宋" w:hAnsi="仿宋" w:cs="宋体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1：龙运东方所有的位于哈仙岛南部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海域海域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使用权，面积97.33公顷2：龙运东方海产所有的位于塞里岛北部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海域海域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使用权，面积35.73公顷。</w:t>
            </w:r>
          </w:p>
        </w:tc>
        <w:tc>
          <w:tcPr>
            <w:tcW w:w="624" w:type="dxa"/>
          </w:tcPr>
          <w:p w:rsidR="000B2340" w:rsidRDefault="000B2340" w:rsidP="007F32FF">
            <w:r w:rsidRPr="007811FE"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  <w:t>已诉、执行中</w:t>
            </w:r>
          </w:p>
        </w:tc>
      </w:tr>
      <w:tr w:rsidR="000B2340" w:rsidRPr="00E32AED" w:rsidTr="007F32FF">
        <w:trPr>
          <w:trHeight w:val="850"/>
          <w:jc w:val="center"/>
        </w:trPr>
        <w:tc>
          <w:tcPr>
            <w:tcW w:w="425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</w:pPr>
            <w:r w:rsidRPr="00E32AED"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  <w:t>5</w:t>
            </w:r>
          </w:p>
        </w:tc>
        <w:tc>
          <w:tcPr>
            <w:tcW w:w="1213" w:type="dxa"/>
            <w:vAlign w:val="center"/>
          </w:tcPr>
          <w:p w:rsidR="000B2340" w:rsidRPr="00E32AED" w:rsidRDefault="000B2340" w:rsidP="007F32F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1"/>
              </w:rPr>
            </w:pPr>
            <w:r w:rsidRPr="00E32AED">
              <w:rPr>
                <w:rFonts w:ascii="仿宋" w:eastAsia="仿宋" w:hAnsi="仿宋" w:cs="宋体" w:hint="eastAsia"/>
                <w:kern w:val="0"/>
                <w:sz w:val="20"/>
                <w:szCs w:val="21"/>
              </w:rPr>
              <w:t>大连泽琦贸易有限公司</w:t>
            </w:r>
          </w:p>
        </w:tc>
        <w:tc>
          <w:tcPr>
            <w:tcW w:w="1843" w:type="dxa"/>
            <w:vAlign w:val="center"/>
          </w:tcPr>
          <w:p w:rsidR="000B2340" w:rsidRPr="008A7FC5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</w:rPr>
            </w:pPr>
            <w:r w:rsidRPr="008A7FC5">
              <w:rPr>
                <w:rFonts w:ascii="仿宋" w:eastAsia="仿宋" w:hAnsi="仿宋" w:cs="仿宋_GB2312" w:hint="eastAsia"/>
                <w:sz w:val="20"/>
              </w:rPr>
              <w:t>0.00</w:t>
            </w:r>
          </w:p>
        </w:tc>
        <w:tc>
          <w:tcPr>
            <w:tcW w:w="1779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8A7FC5">
              <w:rPr>
                <w:rFonts w:ascii="仿宋" w:eastAsia="仿宋" w:hAnsi="仿宋" w:hint="eastAsia"/>
                <w:color w:val="000000"/>
                <w:sz w:val="20"/>
              </w:rPr>
              <w:t>1,424,743.77</w:t>
            </w:r>
          </w:p>
        </w:tc>
        <w:tc>
          <w:tcPr>
            <w:tcW w:w="1760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8A7FC5">
              <w:rPr>
                <w:rFonts w:ascii="仿宋" w:eastAsia="仿宋" w:hAnsi="仿宋" w:hint="eastAsia"/>
                <w:color w:val="000000"/>
                <w:sz w:val="20"/>
              </w:rPr>
              <w:t>296,435.00</w:t>
            </w:r>
          </w:p>
        </w:tc>
        <w:tc>
          <w:tcPr>
            <w:tcW w:w="1760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8A7FC5">
              <w:rPr>
                <w:rFonts w:ascii="仿宋" w:eastAsia="仿宋" w:hAnsi="仿宋" w:hint="eastAsia"/>
                <w:color w:val="000000"/>
                <w:sz w:val="20"/>
              </w:rPr>
              <w:t>1,721,178.77</w:t>
            </w:r>
          </w:p>
        </w:tc>
        <w:tc>
          <w:tcPr>
            <w:tcW w:w="2669" w:type="dxa"/>
            <w:vAlign w:val="center"/>
          </w:tcPr>
          <w:p w:rsidR="000B2340" w:rsidRPr="008A7FC5" w:rsidRDefault="000B2340" w:rsidP="007F32FF">
            <w:pPr>
              <w:ind w:firstLine="320"/>
              <w:jc w:val="center"/>
              <w:rPr>
                <w:rFonts w:ascii="仿宋" w:eastAsia="仿宋" w:hAnsi="仿宋" w:hint="eastAsia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王琳、张洁、栾涛、王文玲、创达地产、创和置地</w:t>
            </w:r>
          </w:p>
          <w:p w:rsidR="000B2340" w:rsidRPr="008A7FC5" w:rsidRDefault="000B2340" w:rsidP="007F32FF">
            <w:pPr>
              <w:ind w:firstLine="320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抵押人：顺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浩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置业</w:t>
            </w:r>
          </w:p>
        </w:tc>
        <w:tc>
          <w:tcPr>
            <w:tcW w:w="4081" w:type="dxa"/>
            <w:vAlign w:val="center"/>
          </w:tcPr>
          <w:p w:rsidR="000B2340" w:rsidRPr="008A7FC5" w:rsidRDefault="000B2340" w:rsidP="007F32FF">
            <w:pPr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8A7FC5">
              <w:rPr>
                <w:rFonts w:ascii="仿宋" w:eastAsia="仿宋" w:hAnsi="仿宋" w:hint="eastAsia"/>
                <w:sz w:val="16"/>
                <w:szCs w:val="16"/>
              </w:rPr>
              <w:t>顺</w:t>
            </w:r>
            <w:proofErr w:type="gramStart"/>
            <w:r w:rsidRPr="008A7FC5">
              <w:rPr>
                <w:rFonts w:ascii="仿宋" w:eastAsia="仿宋" w:hAnsi="仿宋" w:hint="eastAsia"/>
                <w:sz w:val="16"/>
                <w:szCs w:val="16"/>
              </w:rPr>
              <w:t>浩</w:t>
            </w:r>
            <w:proofErr w:type="gramEnd"/>
            <w:r w:rsidRPr="008A7FC5">
              <w:rPr>
                <w:rFonts w:ascii="仿宋" w:eastAsia="仿宋" w:hAnsi="仿宋" w:hint="eastAsia"/>
                <w:sz w:val="16"/>
                <w:szCs w:val="16"/>
              </w:rPr>
              <w:t>置业的大连经济技术开发区东北七街18号房屋61套，面积6584.61平方米。</w:t>
            </w:r>
          </w:p>
        </w:tc>
        <w:tc>
          <w:tcPr>
            <w:tcW w:w="624" w:type="dxa"/>
          </w:tcPr>
          <w:p w:rsidR="000B2340" w:rsidRDefault="000B2340" w:rsidP="007F32FF">
            <w:r w:rsidRPr="007811FE"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  <w:t>已诉、执行中</w:t>
            </w:r>
          </w:p>
        </w:tc>
      </w:tr>
      <w:tr w:rsidR="000B2340" w:rsidRPr="00E32AED" w:rsidTr="007F32FF">
        <w:trPr>
          <w:trHeight w:val="567"/>
          <w:jc w:val="center"/>
        </w:trPr>
        <w:tc>
          <w:tcPr>
            <w:tcW w:w="425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</w:pPr>
          </w:p>
        </w:tc>
        <w:tc>
          <w:tcPr>
            <w:tcW w:w="1213" w:type="dxa"/>
            <w:vAlign w:val="center"/>
          </w:tcPr>
          <w:p w:rsidR="000B2340" w:rsidRPr="00E32AED" w:rsidRDefault="000B2340" w:rsidP="007F32F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1843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  <w:szCs w:val="21"/>
              </w:rPr>
            </w:pPr>
            <w:r w:rsidRPr="008A7FC5">
              <w:rPr>
                <w:rFonts w:ascii="仿宋" w:eastAsia="仿宋" w:hAnsi="仿宋" w:cs="仿宋_GB2312"/>
                <w:sz w:val="20"/>
                <w:szCs w:val="21"/>
              </w:rPr>
              <w:t>164,682,153.99</w:t>
            </w:r>
          </w:p>
        </w:tc>
        <w:tc>
          <w:tcPr>
            <w:tcW w:w="1779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  <w:szCs w:val="21"/>
              </w:rPr>
            </w:pPr>
            <w:r w:rsidRPr="008A7FC5">
              <w:rPr>
                <w:rFonts w:ascii="仿宋" w:eastAsia="仿宋" w:hAnsi="仿宋" w:cs="仿宋_GB2312"/>
                <w:sz w:val="20"/>
                <w:szCs w:val="21"/>
              </w:rPr>
              <w:t>82,186,674.76</w:t>
            </w:r>
          </w:p>
        </w:tc>
        <w:tc>
          <w:tcPr>
            <w:tcW w:w="1760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  <w:szCs w:val="21"/>
                <w:lang w:val="zh-CN"/>
              </w:rPr>
            </w:pPr>
            <w:r w:rsidRPr="008A7FC5">
              <w:rPr>
                <w:rFonts w:ascii="仿宋" w:eastAsia="仿宋" w:hAnsi="仿宋" w:cs="仿宋_GB2312"/>
                <w:sz w:val="20"/>
                <w:szCs w:val="21"/>
                <w:lang w:val="zh-CN"/>
              </w:rPr>
              <w:t>913,289.00</w:t>
            </w:r>
          </w:p>
        </w:tc>
        <w:tc>
          <w:tcPr>
            <w:tcW w:w="1760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20"/>
                <w:szCs w:val="21"/>
                <w:lang w:val="zh-CN"/>
              </w:rPr>
            </w:pPr>
            <w:r w:rsidRPr="008A7FC5">
              <w:rPr>
                <w:rFonts w:ascii="仿宋" w:eastAsia="仿宋" w:hAnsi="仿宋" w:cs="仿宋_GB2312"/>
                <w:sz w:val="20"/>
                <w:szCs w:val="21"/>
                <w:lang w:val="zh-CN"/>
              </w:rPr>
              <w:t>247,782,117.75</w:t>
            </w:r>
          </w:p>
        </w:tc>
        <w:tc>
          <w:tcPr>
            <w:tcW w:w="2669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楷体" w:hint="eastAsia"/>
                <w:bCs/>
                <w:sz w:val="20"/>
                <w:szCs w:val="21"/>
              </w:rPr>
            </w:pPr>
          </w:p>
        </w:tc>
        <w:tc>
          <w:tcPr>
            <w:tcW w:w="4081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0B2340" w:rsidRPr="00E32AED" w:rsidRDefault="000B2340" w:rsidP="007F32FF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0"/>
                <w:szCs w:val="21"/>
                <w:lang w:val="zh-CN"/>
              </w:rPr>
            </w:pPr>
          </w:p>
        </w:tc>
      </w:tr>
    </w:tbl>
    <w:p w:rsidR="000B2340" w:rsidRDefault="000B2340" w:rsidP="000B2340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注：1、表格中本金、利息截至2021年8月31日，债权本息实际数额以法院判决及有关债权确认文件为准。</w:t>
      </w:r>
    </w:p>
    <w:p w:rsidR="00073E0C" w:rsidRPr="000B2340" w:rsidRDefault="00073E0C"/>
    <w:sectPr w:rsidR="00073E0C" w:rsidRPr="000B2340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E5" w:rsidRDefault="00B76EE5" w:rsidP="000B2340">
      <w:r>
        <w:separator/>
      </w:r>
    </w:p>
  </w:endnote>
  <w:endnote w:type="continuationSeparator" w:id="0">
    <w:p w:rsidR="00B76EE5" w:rsidRDefault="00B76EE5" w:rsidP="000B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E5" w:rsidRDefault="00B76EE5" w:rsidP="000B2340">
      <w:r>
        <w:separator/>
      </w:r>
    </w:p>
  </w:footnote>
  <w:footnote w:type="continuationSeparator" w:id="0">
    <w:p w:rsidR="00B76EE5" w:rsidRDefault="00B76EE5" w:rsidP="000B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340"/>
    <w:rsid w:val="00073E0C"/>
    <w:rsid w:val="000B2340"/>
    <w:rsid w:val="00B7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3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3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2021-12-20T01:30:00Z</dcterms:created>
  <dcterms:modified xsi:type="dcterms:W3CDTF">2021-12-20T01:30:00Z</dcterms:modified>
</cp:coreProperties>
</file>